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BC506A" w:rsidRPr="000F774E">
        <w:trPr>
          <w:trHeight w:hRule="exact" w:val="1666"/>
        </w:trPr>
        <w:tc>
          <w:tcPr>
            <w:tcW w:w="426" w:type="dxa"/>
          </w:tcPr>
          <w:p w:rsidR="00BC506A" w:rsidRDefault="00BC506A"/>
        </w:tc>
        <w:tc>
          <w:tcPr>
            <w:tcW w:w="710" w:type="dxa"/>
          </w:tcPr>
          <w:p w:rsidR="00BC506A" w:rsidRDefault="00BC506A"/>
        </w:tc>
        <w:tc>
          <w:tcPr>
            <w:tcW w:w="1419" w:type="dxa"/>
          </w:tcPr>
          <w:p w:rsidR="00BC506A" w:rsidRDefault="00BC506A"/>
        </w:tc>
        <w:tc>
          <w:tcPr>
            <w:tcW w:w="1419" w:type="dxa"/>
          </w:tcPr>
          <w:p w:rsidR="00BC506A" w:rsidRDefault="00BC506A"/>
        </w:tc>
        <w:tc>
          <w:tcPr>
            <w:tcW w:w="710" w:type="dxa"/>
          </w:tcPr>
          <w:p w:rsidR="00BC506A" w:rsidRDefault="00BC506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jc w:val="both"/>
              <w:rPr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30.08.2021 №94.</w:t>
            </w:r>
          </w:p>
        </w:tc>
      </w:tr>
      <w:tr w:rsidR="00BC506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C506A" w:rsidRPr="000F774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C506A" w:rsidRPr="000F774E">
        <w:trPr>
          <w:trHeight w:hRule="exact" w:val="211"/>
        </w:trPr>
        <w:tc>
          <w:tcPr>
            <w:tcW w:w="426" w:type="dxa"/>
          </w:tcPr>
          <w:p w:rsidR="00BC506A" w:rsidRPr="000F774E" w:rsidRDefault="00BC50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506A" w:rsidRPr="000F774E" w:rsidRDefault="00BC50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506A" w:rsidRPr="000F774E" w:rsidRDefault="00BC50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506A" w:rsidRPr="000F774E" w:rsidRDefault="00BC50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506A" w:rsidRPr="000F774E" w:rsidRDefault="00BC50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C506A" w:rsidRPr="000F774E" w:rsidRDefault="00BC506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C506A" w:rsidRPr="000F774E" w:rsidRDefault="00BC50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506A" w:rsidRPr="000F774E" w:rsidRDefault="00BC506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C506A" w:rsidRPr="000F774E" w:rsidRDefault="00BC506A">
            <w:pPr>
              <w:rPr>
                <w:lang w:val="ru-RU"/>
              </w:rPr>
            </w:pPr>
          </w:p>
        </w:tc>
      </w:tr>
      <w:tr w:rsidR="00BC506A">
        <w:trPr>
          <w:trHeight w:hRule="exact" w:val="277"/>
        </w:trPr>
        <w:tc>
          <w:tcPr>
            <w:tcW w:w="426" w:type="dxa"/>
          </w:tcPr>
          <w:p w:rsidR="00BC506A" w:rsidRPr="000F774E" w:rsidRDefault="00BC50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506A" w:rsidRPr="000F774E" w:rsidRDefault="00BC50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506A" w:rsidRPr="000F774E" w:rsidRDefault="00BC50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506A" w:rsidRPr="000F774E" w:rsidRDefault="00BC50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506A" w:rsidRPr="000F774E" w:rsidRDefault="00BC50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C506A" w:rsidRPr="000F774E" w:rsidRDefault="00BC506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C506A" w:rsidRPr="000F774E" w:rsidRDefault="00BC506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C506A" w:rsidRPr="000F774E">
        <w:trPr>
          <w:trHeight w:hRule="exact" w:val="972"/>
        </w:trPr>
        <w:tc>
          <w:tcPr>
            <w:tcW w:w="426" w:type="dxa"/>
          </w:tcPr>
          <w:p w:rsidR="00BC506A" w:rsidRDefault="00BC506A"/>
        </w:tc>
        <w:tc>
          <w:tcPr>
            <w:tcW w:w="710" w:type="dxa"/>
          </w:tcPr>
          <w:p w:rsidR="00BC506A" w:rsidRDefault="00BC506A"/>
        </w:tc>
        <w:tc>
          <w:tcPr>
            <w:tcW w:w="1419" w:type="dxa"/>
          </w:tcPr>
          <w:p w:rsidR="00BC506A" w:rsidRDefault="00BC506A"/>
        </w:tc>
        <w:tc>
          <w:tcPr>
            <w:tcW w:w="1419" w:type="dxa"/>
          </w:tcPr>
          <w:p w:rsidR="00BC506A" w:rsidRDefault="00BC506A"/>
        </w:tc>
        <w:tc>
          <w:tcPr>
            <w:tcW w:w="710" w:type="dxa"/>
          </w:tcPr>
          <w:p w:rsidR="00BC506A" w:rsidRDefault="00BC506A"/>
        </w:tc>
        <w:tc>
          <w:tcPr>
            <w:tcW w:w="426" w:type="dxa"/>
          </w:tcPr>
          <w:p w:rsidR="00BC506A" w:rsidRDefault="00BC506A"/>
        </w:tc>
        <w:tc>
          <w:tcPr>
            <w:tcW w:w="1277" w:type="dxa"/>
          </w:tcPr>
          <w:p w:rsidR="00BC506A" w:rsidRDefault="00BC506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C506A" w:rsidRPr="000F774E" w:rsidRDefault="00BC50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C506A" w:rsidRPr="000F774E" w:rsidRDefault="000F77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C506A">
        <w:trPr>
          <w:trHeight w:hRule="exact" w:val="277"/>
        </w:trPr>
        <w:tc>
          <w:tcPr>
            <w:tcW w:w="426" w:type="dxa"/>
          </w:tcPr>
          <w:p w:rsidR="00BC506A" w:rsidRPr="000F774E" w:rsidRDefault="00BC50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506A" w:rsidRPr="000F774E" w:rsidRDefault="00BC50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506A" w:rsidRPr="000F774E" w:rsidRDefault="00BC50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506A" w:rsidRPr="000F774E" w:rsidRDefault="00BC50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506A" w:rsidRPr="000F774E" w:rsidRDefault="00BC50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C506A" w:rsidRPr="000F774E" w:rsidRDefault="00BC506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C506A" w:rsidRPr="000F774E" w:rsidRDefault="00BC506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C506A">
        <w:trPr>
          <w:trHeight w:hRule="exact" w:val="277"/>
        </w:trPr>
        <w:tc>
          <w:tcPr>
            <w:tcW w:w="426" w:type="dxa"/>
          </w:tcPr>
          <w:p w:rsidR="00BC506A" w:rsidRDefault="00BC506A"/>
        </w:tc>
        <w:tc>
          <w:tcPr>
            <w:tcW w:w="710" w:type="dxa"/>
          </w:tcPr>
          <w:p w:rsidR="00BC506A" w:rsidRDefault="00BC506A"/>
        </w:tc>
        <w:tc>
          <w:tcPr>
            <w:tcW w:w="1419" w:type="dxa"/>
          </w:tcPr>
          <w:p w:rsidR="00BC506A" w:rsidRDefault="00BC506A"/>
        </w:tc>
        <w:tc>
          <w:tcPr>
            <w:tcW w:w="1419" w:type="dxa"/>
          </w:tcPr>
          <w:p w:rsidR="00BC506A" w:rsidRDefault="00BC506A"/>
        </w:tc>
        <w:tc>
          <w:tcPr>
            <w:tcW w:w="710" w:type="dxa"/>
          </w:tcPr>
          <w:p w:rsidR="00BC506A" w:rsidRDefault="00BC506A"/>
        </w:tc>
        <w:tc>
          <w:tcPr>
            <w:tcW w:w="426" w:type="dxa"/>
          </w:tcPr>
          <w:p w:rsidR="00BC506A" w:rsidRDefault="00BC506A"/>
        </w:tc>
        <w:tc>
          <w:tcPr>
            <w:tcW w:w="1277" w:type="dxa"/>
          </w:tcPr>
          <w:p w:rsidR="00BC506A" w:rsidRDefault="00BC506A"/>
        </w:tc>
        <w:tc>
          <w:tcPr>
            <w:tcW w:w="993" w:type="dxa"/>
          </w:tcPr>
          <w:p w:rsidR="00BC506A" w:rsidRDefault="00BC506A"/>
        </w:tc>
        <w:tc>
          <w:tcPr>
            <w:tcW w:w="2836" w:type="dxa"/>
          </w:tcPr>
          <w:p w:rsidR="00BC506A" w:rsidRDefault="00BC506A"/>
        </w:tc>
      </w:tr>
      <w:tr w:rsidR="00BC506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C506A">
        <w:trPr>
          <w:trHeight w:hRule="exact" w:val="1135"/>
        </w:trPr>
        <w:tc>
          <w:tcPr>
            <w:tcW w:w="426" w:type="dxa"/>
          </w:tcPr>
          <w:p w:rsidR="00BC506A" w:rsidRDefault="00BC506A"/>
        </w:tc>
        <w:tc>
          <w:tcPr>
            <w:tcW w:w="710" w:type="dxa"/>
          </w:tcPr>
          <w:p w:rsidR="00BC506A" w:rsidRDefault="00BC506A"/>
        </w:tc>
        <w:tc>
          <w:tcPr>
            <w:tcW w:w="1419" w:type="dxa"/>
          </w:tcPr>
          <w:p w:rsidR="00BC506A" w:rsidRDefault="00BC506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подготовки к ГИА по литературе</w:t>
            </w:r>
          </w:p>
          <w:p w:rsidR="00BC506A" w:rsidRDefault="000F774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Б1.В.02.ДВ.02.01</w:t>
            </w:r>
          </w:p>
        </w:tc>
        <w:tc>
          <w:tcPr>
            <w:tcW w:w="2836" w:type="dxa"/>
          </w:tcPr>
          <w:p w:rsidR="00BC506A" w:rsidRDefault="00BC506A"/>
        </w:tc>
      </w:tr>
      <w:tr w:rsidR="00BC506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C506A" w:rsidRPr="000F774E">
        <w:trPr>
          <w:trHeight w:hRule="exact" w:val="1125"/>
        </w:trPr>
        <w:tc>
          <w:tcPr>
            <w:tcW w:w="426" w:type="dxa"/>
          </w:tcPr>
          <w:p w:rsidR="00BC506A" w:rsidRDefault="00BC506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BC506A" w:rsidRPr="000F774E" w:rsidRDefault="000F77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BC506A" w:rsidRPr="000F774E" w:rsidRDefault="000F77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C506A" w:rsidRPr="000F774E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C506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C506A" w:rsidRDefault="00BC506A"/>
        </w:tc>
        <w:tc>
          <w:tcPr>
            <w:tcW w:w="426" w:type="dxa"/>
          </w:tcPr>
          <w:p w:rsidR="00BC506A" w:rsidRDefault="00BC506A"/>
        </w:tc>
        <w:tc>
          <w:tcPr>
            <w:tcW w:w="1277" w:type="dxa"/>
          </w:tcPr>
          <w:p w:rsidR="00BC506A" w:rsidRDefault="00BC506A"/>
        </w:tc>
        <w:tc>
          <w:tcPr>
            <w:tcW w:w="993" w:type="dxa"/>
          </w:tcPr>
          <w:p w:rsidR="00BC506A" w:rsidRDefault="00BC506A"/>
        </w:tc>
        <w:tc>
          <w:tcPr>
            <w:tcW w:w="2836" w:type="dxa"/>
          </w:tcPr>
          <w:p w:rsidR="00BC506A" w:rsidRDefault="00BC506A"/>
        </w:tc>
      </w:tr>
      <w:tr w:rsidR="00BC506A">
        <w:trPr>
          <w:trHeight w:hRule="exact" w:val="155"/>
        </w:trPr>
        <w:tc>
          <w:tcPr>
            <w:tcW w:w="426" w:type="dxa"/>
          </w:tcPr>
          <w:p w:rsidR="00BC506A" w:rsidRDefault="00BC506A"/>
        </w:tc>
        <w:tc>
          <w:tcPr>
            <w:tcW w:w="710" w:type="dxa"/>
          </w:tcPr>
          <w:p w:rsidR="00BC506A" w:rsidRDefault="00BC506A"/>
        </w:tc>
        <w:tc>
          <w:tcPr>
            <w:tcW w:w="1419" w:type="dxa"/>
          </w:tcPr>
          <w:p w:rsidR="00BC506A" w:rsidRDefault="00BC506A"/>
        </w:tc>
        <w:tc>
          <w:tcPr>
            <w:tcW w:w="1419" w:type="dxa"/>
          </w:tcPr>
          <w:p w:rsidR="00BC506A" w:rsidRDefault="00BC506A"/>
        </w:tc>
        <w:tc>
          <w:tcPr>
            <w:tcW w:w="710" w:type="dxa"/>
          </w:tcPr>
          <w:p w:rsidR="00BC506A" w:rsidRDefault="00BC506A"/>
        </w:tc>
        <w:tc>
          <w:tcPr>
            <w:tcW w:w="426" w:type="dxa"/>
          </w:tcPr>
          <w:p w:rsidR="00BC506A" w:rsidRDefault="00BC506A"/>
        </w:tc>
        <w:tc>
          <w:tcPr>
            <w:tcW w:w="1277" w:type="dxa"/>
          </w:tcPr>
          <w:p w:rsidR="00BC506A" w:rsidRDefault="00BC506A"/>
        </w:tc>
        <w:tc>
          <w:tcPr>
            <w:tcW w:w="993" w:type="dxa"/>
          </w:tcPr>
          <w:p w:rsidR="00BC506A" w:rsidRDefault="00BC506A"/>
        </w:tc>
        <w:tc>
          <w:tcPr>
            <w:tcW w:w="2836" w:type="dxa"/>
          </w:tcPr>
          <w:p w:rsidR="00BC506A" w:rsidRDefault="00BC506A"/>
        </w:tc>
      </w:tr>
      <w:tr w:rsidR="00BC506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C506A" w:rsidRPr="000F774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C506A" w:rsidRPr="000F774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C506A" w:rsidRPr="000F774E" w:rsidRDefault="00BC506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BC506A">
            <w:pPr>
              <w:rPr>
                <w:lang w:val="ru-RU"/>
              </w:rPr>
            </w:pPr>
          </w:p>
        </w:tc>
      </w:tr>
      <w:tr w:rsidR="00BC506A" w:rsidRPr="009434C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BC506A" w:rsidRPr="009434C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C506A" w:rsidRPr="000F774E" w:rsidRDefault="00BC506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BC506A">
            <w:pPr>
              <w:rPr>
                <w:lang w:val="ru-RU"/>
              </w:rPr>
            </w:pPr>
          </w:p>
        </w:tc>
      </w:tr>
      <w:tr w:rsidR="00BC506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BC506A">
        <w:trPr>
          <w:trHeight w:hRule="exact" w:val="2082"/>
        </w:trPr>
        <w:tc>
          <w:tcPr>
            <w:tcW w:w="426" w:type="dxa"/>
          </w:tcPr>
          <w:p w:rsidR="00BC506A" w:rsidRDefault="00BC506A"/>
        </w:tc>
        <w:tc>
          <w:tcPr>
            <w:tcW w:w="710" w:type="dxa"/>
          </w:tcPr>
          <w:p w:rsidR="00BC506A" w:rsidRDefault="00BC506A"/>
        </w:tc>
        <w:tc>
          <w:tcPr>
            <w:tcW w:w="1419" w:type="dxa"/>
          </w:tcPr>
          <w:p w:rsidR="00BC506A" w:rsidRDefault="00BC506A"/>
        </w:tc>
        <w:tc>
          <w:tcPr>
            <w:tcW w:w="1419" w:type="dxa"/>
          </w:tcPr>
          <w:p w:rsidR="00BC506A" w:rsidRDefault="00BC506A"/>
        </w:tc>
        <w:tc>
          <w:tcPr>
            <w:tcW w:w="710" w:type="dxa"/>
          </w:tcPr>
          <w:p w:rsidR="00BC506A" w:rsidRDefault="00BC506A"/>
        </w:tc>
        <w:tc>
          <w:tcPr>
            <w:tcW w:w="426" w:type="dxa"/>
          </w:tcPr>
          <w:p w:rsidR="00BC506A" w:rsidRDefault="00BC506A"/>
        </w:tc>
        <w:tc>
          <w:tcPr>
            <w:tcW w:w="1277" w:type="dxa"/>
          </w:tcPr>
          <w:p w:rsidR="00BC506A" w:rsidRDefault="00BC506A"/>
        </w:tc>
        <w:tc>
          <w:tcPr>
            <w:tcW w:w="993" w:type="dxa"/>
          </w:tcPr>
          <w:p w:rsidR="00BC506A" w:rsidRDefault="00BC506A"/>
        </w:tc>
        <w:tc>
          <w:tcPr>
            <w:tcW w:w="2836" w:type="dxa"/>
          </w:tcPr>
          <w:p w:rsidR="00BC506A" w:rsidRDefault="00BC506A"/>
        </w:tc>
      </w:tr>
      <w:tr w:rsidR="00BC506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C506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9434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0F774E"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C506A" w:rsidRPr="000F774E" w:rsidRDefault="00BC50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C506A" w:rsidRPr="000F774E" w:rsidRDefault="000F77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C506A" w:rsidRPr="000F774E" w:rsidRDefault="00BC50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C506A" w:rsidRDefault="000F77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C506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C506A" w:rsidRPr="000F774E" w:rsidRDefault="00BC50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ф.н., доцент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М.А.</w:t>
            </w:r>
          </w:p>
          <w:p w:rsidR="00BC506A" w:rsidRPr="000F774E" w:rsidRDefault="00BC50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C506A" w:rsidRDefault="000F77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C506A" w:rsidRPr="009434C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C506A" w:rsidRPr="000F774E" w:rsidRDefault="000F774E">
      <w:pPr>
        <w:rPr>
          <w:sz w:val="0"/>
          <w:szCs w:val="0"/>
          <w:lang w:val="ru-RU"/>
        </w:rPr>
      </w:pPr>
      <w:r w:rsidRPr="000F77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50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C506A">
        <w:trPr>
          <w:trHeight w:hRule="exact" w:val="555"/>
        </w:trPr>
        <w:tc>
          <w:tcPr>
            <w:tcW w:w="9640" w:type="dxa"/>
          </w:tcPr>
          <w:p w:rsidR="00BC506A" w:rsidRDefault="00BC506A"/>
        </w:tc>
      </w:tr>
      <w:tr w:rsidR="00BC506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C506A" w:rsidRDefault="000F77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C506A" w:rsidRDefault="000F77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506A" w:rsidRPr="009434C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C506A" w:rsidRPr="009434C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2021/2022 учебный год, утвержденным приказом ректора от 30.08.2021 №94;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подготовки к ГИА по литературе» в течение 2021/2022 учебного года: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BC506A" w:rsidRPr="000F774E" w:rsidRDefault="000F774E">
      <w:pPr>
        <w:rPr>
          <w:sz w:val="0"/>
          <w:szCs w:val="0"/>
          <w:lang w:val="ru-RU"/>
        </w:rPr>
      </w:pPr>
      <w:r w:rsidRPr="000F77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506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BC506A" w:rsidRPr="009434C8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Б1.В.02.ДВ.02.01 «Организация подготовки к ГИА по литературе».</w:t>
            </w:r>
          </w:p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C506A" w:rsidRPr="009434C8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подготовки к ГИА по литературе»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C506A" w:rsidRPr="009434C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учебному предмету, включая мотивацию учебно- познавательной деятельности, на основе использования современных предметно- методических подходов и образовательных технологий</w:t>
            </w:r>
          </w:p>
        </w:tc>
      </w:tr>
      <w:tr w:rsidR="00BC50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BC50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506A" w:rsidRDefault="000F77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C506A" w:rsidRPr="009434C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методику преподавания учебного предмета (закономерности процесса его преподавания; основные подходы, принципы, виды и приемы современных педагогических технологий); условия выбора образовательных технологий для достижения планируемых образовательных результатов обучения</w:t>
            </w:r>
          </w:p>
        </w:tc>
      </w:tr>
      <w:tr w:rsidR="00BC506A" w:rsidRPr="009434C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BC506A" w:rsidRPr="009434C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BC506A" w:rsidRPr="009434C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правила внутреннего распорядка; правила по охране труда и требования к безопасности образовательной среды</w:t>
            </w:r>
          </w:p>
        </w:tc>
      </w:tr>
      <w:tr w:rsidR="00BC506A" w:rsidRPr="009434C8">
        <w:trPr>
          <w:trHeight w:hRule="exact" w:val="274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использовать достижения отечественной и зарубежной методической мысли, современных методических направлений и концепций для решения конкретных задач практического характера; разрабатывать учебную документацию; самостоятельно планировать учебную работу в рамках образовательной программы и осуществлять реализацию программ по учебному предмету; разрабатывать технологическую карту урока, включая постановку его задач и планирование учебных результатов; управлять  учебными группами с целью вовлечения обучающихся в процесс обучения, мотивируя их учебно-познавательную деятельность; 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BC506A" w:rsidRPr="009434C8">
        <w:trPr>
          <w:trHeight w:hRule="exact" w:val="202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      </w:r>
          </w:p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современные образовательные технологии, включая информационные, а также цифровые образовательные ресурсы; организовать самостоятельную деятельность обучающихся, в том числе исследовательскую; использовать разнообразные формы, приемы, методы и средства обучения, в том числе по индивидуальным учебным планам,</w:t>
            </w:r>
          </w:p>
        </w:tc>
      </w:tr>
    </w:tbl>
    <w:p w:rsidR="00BC506A" w:rsidRPr="000F774E" w:rsidRDefault="000F774E">
      <w:pPr>
        <w:rPr>
          <w:sz w:val="0"/>
          <w:szCs w:val="0"/>
          <w:lang w:val="ru-RU"/>
        </w:rPr>
      </w:pPr>
      <w:r w:rsidRPr="000F77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506A" w:rsidRPr="009434C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BC506A" w:rsidRPr="009434C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средствами и методами профессиональной деятельности учителя; навыками составления диагностических материалов для выявления уровня сформированности образовательных результатов, планов-конспектов (технологических карт) по предмету</w:t>
            </w:r>
          </w:p>
        </w:tc>
      </w:tr>
      <w:tr w:rsidR="00BC506A" w:rsidRPr="009434C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BC506A" w:rsidRPr="009434C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убеждения, аргументации своей позиции</w:t>
            </w:r>
          </w:p>
        </w:tc>
      </w:tr>
      <w:tr w:rsidR="00BC506A" w:rsidRPr="009434C8">
        <w:trPr>
          <w:trHeight w:hRule="exact" w:val="277"/>
        </w:trPr>
        <w:tc>
          <w:tcPr>
            <w:tcW w:w="9640" w:type="dxa"/>
          </w:tcPr>
          <w:p w:rsidR="00BC506A" w:rsidRPr="000F774E" w:rsidRDefault="00BC506A">
            <w:pPr>
              <w:rPr>
                <w:lang w:val="ru-RU"/>
              </w:rPr>
            </w:pPr>
          </w:p>
        </w:tc>
      </w:tr>
      <w:tr w:rsidR="00BC506A" w:rsidRPr="009434C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обеспечить педагогическое сопровождение достижения личностных, метапредметных и предметных результатов обучения на основе учета индивидуальных особенностей обучающихся, включая детей с ОВЗ</w:t>
            </w:r>
          </w:p>
        </w:tc>
      </w:tr>
      <w:tr w:rsidR="00BC50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BC50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506A" w:rsidRDefault="000F77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C506A" w:rsidRPr="009434C8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место преподаваемого предмета в структуре учебной деятельности; возможности предмета по формированию УУД; специальные приемы вовлечения в учебную деятельность по предмету обучающихся с разными образовательными потребностями; способы</w:t>
            </w:r>
          </w:p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установления контактов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BC506A" w:rsidRPr="009434C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BC506A" w:rsidRPr="009434C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методы и технологии поликультурного, дифференцированного и развивающего обучения</w:t>
            </w:r>
          </w:p>
        </w:tc>
      </w:tr>
      <w:tr w:rsidR="00BC506A" w:rsidRPr="009434C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использовать и апробировать специальные подходы к обучению в целях включения в образовательный процесс всех категорий обучающихся</w:t>
            </w:r>
          </w:p>
        </w:tc>
      </w:tr>
      <w:tr w:rsidR="00BC506A" w:rsidRPr="009434C8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применять психолого- педагогические технологии (в том числе инклюзивные), необходимые      для      адресной      работы      с      различными контингентами учащихся: одаренные дети, социально уязвимые дети,  дети,  попавшие  в трудные  жизненные  ситуации,  дети- 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BC506A" w:rsidRPr="009434C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</w:t>
            </w:r>
          </w:p>
        </w:tc>
      </w:tr>
      <w:tr w:rsidR="00BC506A" w:rsidRPr="009434C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приемами оценки образовательных результатов: формируемых в преподаваемом предмете предметных и метапредметных компетенций, а также осуществлять (совместно с психологом) мониторинг личностных характеристик</w:t>
            </w:r>
          </w:p>
        </w:tc>
      </w:tr>
      <w:tr w:rsidR="00BC506A" w:rsidRPr="009434C8">
        <w:trPr>
          <w:trHeight w:hRule="exact" w:val="277"/>
        </w:trPr>
        <w:tc>
          <w:tcPr>
            <w:tcW w:w="9640" w:type="dxa"/>
          </w:tcPr>
          <w:p w:rsidR="00BC506A" w:rsidRPr="000F774E" w:rsidRDefault="00BC506A">
            <w:pPr>
              <w:rPr>
                <w:lang w:val="ru-RU"/>
              </w:rPr>
            </w:pPr>
          </w:p>
        </w:tc>
      </w:tr>
      <w:tr w:rsidR="00BC506A" w:rsidRPr="009434C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BC50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BC50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506A" w:rsidRDefault="000F77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C506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ПК-7.1 знать психологию деятельности</w:t>
            </w:r>
          </w:p>
        </w:tc>
      </w:tr>
      <w:tr w:rsidR="00BC506A" w:rsidRPr="009434C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знать методы влияния и управления командой</w:t>
            </w:r>
          </w:p>
        </w:tc>
      </w:tr>
      <w:tr w:rsidR="00BC506A" w:rsidRPr="009434C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уметь проектировать индивидуальные образовательные маршруты в соответствии с образовательными потребностями обучающихся и особенностями их развития</w:t>
            </w:r>
          </w:p>
        </w:tc>
      </w:tr>
      <w:tr w:rsidR="00BC506A" w:rsidRPr="009434C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ПК-7.4 владеть методами проектной деятельности</w:t>
            </w:r>
          </w:p>
        </w:tc>
      </w:tr>
      <w:tr w:rsidR="00BC506A" w:rsidRPr="009434C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ПК-7.5 владеть методами влияния и управления командой</w:t>
            </w:r>
          </w:p>
        </w:tc>
      </w:tr>
    </w:tbl>
    <w:p w:rsidR="00BC506A" w:rsidRPr="000F774E" w:rsidRDefault="000F774E">
      <w:pPr>
        <w:rPr>
          <w:sz w:val="0"/>
          <w:szCs w:val="0"/>
          <w:lang w:val="ru-RU"/>
        </w:rPr>
      </w:pPr>
      <w:r w:rsidRPr="000F77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BC506A" w:rsidRPr="009434C8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BC506A" w:rsidRPr="009434C8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BC50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Б1.В.02.ДВ.02.01 «Организация подготовки к ГИА по литературе» относится к обязательной части, является дисциплиной Блока Б1. «Дисциплины (модули)». Модуль "Основы предметных знаний по литературе"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BC506A" w:rsidRPr="009434C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06A" w:rsidRPr="000F774E" w:rsidRDefault="000F77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C506A" w:rsidRPr="000F774E" w:rsidRDefault="000F77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C506A" w:rsidRPr="000F774E" w:rsidRDefault="000F77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C506A" w:rsidRPr="000F774E" w:rsidRDefault="000F77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C506A" w:rsidRPr="000F774E" w:rsidRDefault="000F77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C506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06A" w:rsidRDefault="00BC506A"/>
        </w:tc>
      </w:tr>
      <w:tr w:rsidR="00BC506A" w:rsidRPr="009434C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06A" w:rsidRPr="000F774E" w:rsidRDefault="000F77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06A" w:rsidRPr="000F774E" w:rsidRDefault="000F77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06A" w:rsidRPr="000F774E" w:rsidRDefault="00BC506A">
            <w:pPr>
              <w:rPr>
                <w:lang w:val="ru-RU"/>
              </w:rPr>
            </w:pPr>
          </w:p>
        </w:tc>
      </w:tr>
      <w:tr w:rsidR="00BC506A">
        <w:trPr>
          <w:trHeight w:hRule="exact" w:val="973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06A" w:rsidRPr="000F774E" w:rsidRDefault="000F774E">
            <w:pPr>
              <w:spacing w:after="0" w:line="240" w:lineRule="auto"/>
              <w:jc w:val="center"/>
              <w:rPr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практика</w:t>
            </w:r>
          </w:p>
          <w:p w:rsidR="00BC506A" w:rsidRPr="000F774E" w:rsidRDefault="000F774E">
            <w:pPr>
              <w:spacing w:after="0" w:line="240" w:lineRule="auto"/>
              <w:jc w:val="center"/>
              <w:rPr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lang w:val="ru-RU"/>
              </w:rPr>
              <w:t>Текстовая деятельность в разных сферах общения</w:t>
            </w:r>
          </w:p>
          <w:p w:rsidR="00BC506A" w:rsidRPr="000F774E" w:rsidRDefault="000F774E">
            <w:pPr>
              <w:spacing w:after="0" w:line="240" w:lineRule="auto"/>
              <w:jc w:val="center"/>
              <w:rPr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lang w:val="ru-RU"/>
              </w:rPr>
              <w:t>Теория литературы</w:t>
            </w:r>
          </w:p>
          <w:p w:rsidR="00BC506A" w:rsidRPr="000F774E" w:rsidRDefault="000F774E">
            <w:pPr>
              <w:spacing w:after="0" w:line="240" w:lineRule="auto"/>
              <w:jc w:val="center"/>
              <w:rPr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lang w:val="ru-RU"/>
              </w:rPr>
              <w:t>Выразительное чтение</w:t>
            </w:r>
          </w:p>
          <w:p w:rsidR="00BC506A" w:rsidRPr="000F774E" w:rsidRDefault="000F774E">
            <w:pPr>
              <w:spacing w:after="0" w:line="240" w:lineRule="auto"/>
              <w:jc w:val="center"/>
              <w:rPr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lang w:val="ru-RU"/>
              </w:rPr>
              <w:t>История русской литературы</w:t>
            </w:r>
          </w:p>
          <w:p w:rsidR="00BC506A" w:rsidRPr="000F774E" w:rsidRDefault="000F774E">
            <w:pPr>
              <w:spacing w:after="0" w:line="240" w:lineRule="auto"/>
              <w:jc w:val="center"/>
              <w:rPr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lang w:val="ru-RU"/>
              </w:rPr>
              <w:t>Методология литературоведческих исследований</w:t>
            </w:r>
          </w:p>
          <w:p w:rsidR="00BC506A" w:rsidRPr="000F774E" w:rsidRDefault="000F774E">
            <w:pPr>
              <w:spacing w:after="0" w:line="240" w:lineRule="auto"/>
              <w:jc w:val="center"/>
              <w:rPr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lang w:val="ru-RU"/>
              </w:rPr>
              <w:t>Актуальные проблемы преподавания литературы</w:t>
            </w:r>
          </w:p>
          <w:p w:rsidR="00BC506A" w:rsidRPr="000F774E" w:rsidRDefault="000F774E">
            <w:pPr>
              <w:spacing w:after="0" w:line="240" w:lineRule="auto"/>
              <w:jc w:val="center"/>
              <w:rPr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lang w:val="ru-RU"/>
              </w:rPr>
              <w:t>Информационно- коммуникационные технологии в обучении русскому языку и литературе</w:t>
            </w:r>
          </w:p>
          <w:p w:rsidR="00BC506A" w:rsidRPr="000F774E" w:rsidRDefault="00BC506A">
            <w:pPr>
              <w:spacing w:after="0" w:line="240" w:lineRule="auto"/>
              <w:jc w:val="center"/>
              <w:rPr>
                <w:lang w:val="ru-RU"/>
              </w:rPr>
            </w:pPr>
          </w:p>
          <w:p w:rsidR="00BC506A" w:rsidRPr="000F774E" w:rsidRDefault="000F774E">
            <w:pPr>
              <w:spacing w:after="0" w:line="240" w:lineRule="auto"/>
              <w:jc w:val="center"/>
              <w:rPr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литературы</w:t>
            </w:r>
          </w:p>
          <w:p w:rsidR="00BC506A" w:rsidRPr="000F774E" w:rsidRDefault="000F774E">
            <w:pPr>
              <w:spacing w:after="0" w:line="240" w:lineRule="auto"/>
              <w:jc w:val="center"/>
              <w:rPr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по методике преподавания русского языка и литературы</w:t>
            </w:r>
          </w:p>
          <w:p w:rsidR="00BC506A" w:rsidRPr="000F774E" w:rsidRDefault="000F774E">
            <w:pPr>
              <w:spacing w:after="0" w:line="240" w:lineRule="auto"/>
              <w:jc w:val="center"/>
              <w:rPr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lang w:val="ru-RU"/>
              </w:rPr>
              <w:t>Современные средства оценивания результатов обучения</w:t>
            </w:r>
          </w:p>
          <w:p w:rsidR="00BC506A" w:rsidRPr="000F774E" w:rsidRDefault="000F774E">
            <w:pPr>
              <w:spacing w:after="0" w:line="240" w:lineRule="auto"/>
              <w:jc w:val="center"/>
              <w:rPr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lang w:val="ru-RU"/>
              </w:rPr>
              <w:t>История зарубежной литературы</w:t>
            </w:r>
          </w:p>
          <w:p w:rsidR="00BC506A" w:rsidRPr="000F774E" w:rsidRDefault="000F774E">
            <w:pPr>
              <w:spacing w:after="0" w:line="240" w:lineRule="auto"/>
              <w:jc w:val="center"/>
              <w:rPr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Профессиональная этика и деловой этикет</w:t>
            </w:r>
          </w:p>
          <w:p w:rsidR="00BC506A" w:rsidRPr="000F774E" w:rsidRDefault="000F774E">
            <w:pPr>
              <w:spacing w:after="0" w:line="240" w:lineRule="auto"/>
              <w:jc w:val="center"/>
              <w:rPr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lang w:val="ru-RU"/>
              </w:rPr>
              <w:t>Спецсеминар по отечественной и</w:t>
            </w:r>
          </w:p>
          <w:p w:rsidR="00BC506A" w:rsidRPr="000F774E" w:rsidRDefault="000F774E">
            <w:pPr>
              <w:spacing w:after="0" w:line="240" w:lineRule="auto"/>
              <w:jc w:val="center"/>
              <w:rPr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lang w:val="ru-RU"/>
              </w:rPr>
              <w:t>зарубежной литературе</w:t>
            </w:r>
          </w:p>
          <w:p w:rsidR="00BC506A" w:rsidRPr="000F774E" w:rsidRDefault="00BC506A">
            <w:pPr>
              <w:spacing w:after="0" w:line="240" w:lineRule="auto"/>
              <w:jc w:val="center"/>
              <w:rPr>
                <w:lang w:val="ru-RU"/>
              </w:rPr>
            </w:pPr>
          </w:p>
          <w:p w:rsidR="00BC506A" w:rsidRPr="000F774E" w:rsidRDefault="000F774E">
            <w:pPr>
              <w:spacing w:after="0" w:line="240" w:lineRule="auto"/>
              <w:jc w:val="center"/>
              <w:rPr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lang w:val="ru-RU"/>
              </w:rPr>
              <w:t>Спецсеминар по русской литературе</w:t>
            </w:r>
          </w:p>
          <w:p w:rsidR="00BC506A" w:rsidRPr="000F774E" w:rsidRDefault="000F774E">
            <w:pPr>
              <w:spacing w:after="0" w:line="240" w:lineRule="auto"/>
              <w:jc w:val="center"/>
              <w:rPr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по литературе</w:t>
            </w:r>
          </w:p>
          <w:p w:rsidR="00BC506A" w:rsidRPr="000F774E" w:rsidRDefault="000F774E">
            <w:pPr>
              <w:spacing w:after="0" w:line="240" w:lineRule="auto"/>
              <w:jc w:val="center"/>
              <w:rPr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lang w:val="ru-RU"/>
              </w:rPr>
              <w:t>Основы проектной деятельности по литературе</w:t>
            </w:r>
          </w:p>
          <w:p w:rsidR="00BC506A" w:rsidRPr="000F774E" w:rsidRDefault="000F774E">
            <w:pPr>
              <w:spacing w:after="0" w:line="240" w:lineRule="auto"/>
              <w:jc w:val="center"/>
              <w:rPr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lang w:val="ru-RU"/>
              </w:rPr>
              <w:t>Филологический анализ текста</w:t>
            </w:r>
          </w:p>
          <w:p w:rsidR="00BC506A" w:rsidRPr="000F774E" w:rsidRDefault="000F774E">
            <w:pPr>
              <w:spacing w:after="0" w:line="240" w:lineRule="auto"/>
              <w:jc w:val="center"/>
              <w:rPr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lang w:val="ru-RU"/>
              </w:rPr>
              <w:t>Детская литература</w:t>
            </w:r>
          </w:p>
          <w:p w:rsidR="00BC506A" w:rsidRPr="000F774E" w:rsidRDefault="000F774E">
            <w:pPr>
              <w:spacing w:after="0" w:line="240" w:lineRule="auto"/>
              <w:jc w:val="center"/>
              <w:rPr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lang w:val="ru-RU"/>
              </w:rPr>
              <w:t>Литературоведческий анализ художественного текста</w:t>
            </w:r>
          </w:p>
          <w:p w:rsidR="00BC506A" w:rsidRPr="000F774E" w:rsidRDefault="000F774E">
            <w:pPr>
              <w:spacing w:after="0" w:line="240" w:lineRule="auto"/>
              <w:jc w:val="center"/>
              <w:rPr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lang w:val="ru-RU"/>
              </w:rPr>
              <w:t>Разработка элективных курсов по литературе</w:t>
            </w:r>
          </w:p>
          <w:p w:rsidR="00BC506A" w:rsidRDefault="000F774E">
            <w:pPr>
              <w:spacing w:after="0" w:line="240" w:lineRule="auto"/>
              <w:jc w:val="center"/>
            </w:pPr>
            <w:r w:rsidRPr="000F774E">
              <w:rPr>
                <w:rFonts w:ascii="Times New Roman" w:hAnsi="Times New Roman" w:cs="Times New Roman"/>
                <w:color w:val="000000"/>
                <w:lang w:val="ru-RU"/>
              </w:rPr>
              <w:t xml:space="preserve">Литературоведение. </w:t>
            </w:r>
            <w:r>
              <w:rPr>
                <w:rFonts w:ascii="Times New Roman" w:hAnsi="Times New Roman" w:cs="Times New Roman"/>
                <w:color w:val="000000"/>
              </w:rPr>
              <w:t>Текстология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06A" w:rsidRPr="000F774E" w:rsidRDefault="000F774E">
            <w:pPr>
              <w:spacing w:after="0" w:line="240" w:lineRule="auto"/>
              <w:jc w:val="center"/>
              <w:rPr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BC506A" w:rsidRDefault="000F77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ПК-4, ПК-7</w:t>
            </w:r>
          </w:p>
        </w:tc>
      </w:tr>
      <w:tr w:rsidR="00BC506A" w:rsidRPr="009434C8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BC506A" w:rsidRPr="000F774E" w:rsidRDefault="000F774E">
      <w:pPr>
        <w:rPr>
          <w:sz w:val="0"/>
          <w:szCs w:val="0"/>
          <w:lang w:val="ru-RU"/>
        </w:rPr>
      </w:pPr>
      <w:r w:rsidRPr="000F77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BC506A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3 зачетных единиц – 108 академических часов</w:t>
            </w:r>
          </w:p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C506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C506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C506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506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C506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506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C506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506A">
        <w:trPr>
          <w:trHeight w:hRule="exact" w:val="416"/>
        </w:trPr>
        <w:tc>
          <w:tcPr>
            <w:tcW w:w="5671" w:type="dxa"/>
          </w:tcPr>
          <w:p w:rsidR="00BC506A" w:rsidRDefault="00BC506A"/>
        </w:tc>
        <w:tc>
          <w:tcPr>
            <w:tcW w:w="1702" w:type="dxa"/>
          </w:tcPr>
          <w:p w:rsidR="00BC506A" w:rsidRDefault="00BC506A"/>
        </w:tc>
        <w:tc>
          <w:tcPr>
            <w:tcW w:w="426" w:type="dxa"/>
          </w:tcPr>
          <w:p w:rsidR="00BC506A" w:rsidRDefault="00BC506A"/>
        </w:tc>
        <w:tc>
          <w:tcPr>
            <w:tcW w:w="710" w:type="dxa"/>
          </w:tcPr>
          <w:p w:rsidR="00BC506A" w:rsidRDefault="00BC506A"/>
        </w:tc>
        <w:tc>
          <w:tcPr>
            <w:tcW w:w="1135" w:type="dxa"/>
          </w:tcPr>
          <w:p w:rsidR="00BC506A" w:rsidRDefault="00BC506A"/>
        </w:tc>
      </w:tr>
      <w:tr w:rsidR="00BC506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10</w:t>
            </w:r>
          </w:p>
        </w:tc>
      </w:tr>
      <w:tr w:rsidR="00BC506A">
        <w:trPr>
          <w:trHeight w:hRule="exact" w:val="277"/>
        </w:trPr>
        <w:tc>
          <w:tcPr>
            <w:tcW w:w="5671" w:type="dxa"/>
          </w:tcPr>
          <w:p w:rsidR="00BC506A" w:rsidRDefault="00BC506A"/>
        </w:tc>
        <w:tc>
          <w:tcPr>
            <w:tcW w:w="1702" w:type="dxa"/>
          </w:tcPr>
          <w:p w:rsidR="00BC506A" w:rsidRDefault="00BC506A"/>
        </w:tc>
        <w:tc>
          <w:tcPr>
            <w:tcW w:w="426" w:type="dxa"/>
          </w:tcPr>
          <w:p w:rsidR="00BC506A" w:rsidRDefault="00BC506A"/>
        </w:tc>
        <w:tc>
          <w:tcPr>
            <w:tcW w:w="710" w:type="dxa"/>
          </w:tcPr>
          <w:p w:rsidR="00BC506A" w:rsidRDefault="00BC506A"/>
        </w:tc>
        <w:tc>
          <w:tcPr>
            <w:tcW w:w="1135" w:type="dxa"/>
          </w:tcPr>
          <w:p w:rsidR="00BC506A" w:rsidRDefault="00BC506A"/>
        </w:tc>
      </w:tr>
      <w:tr w:rsidR="00BC506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BC50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C506A" w:rsidRPr="000F774E" w:rsidRDefault="000F77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C506A" w:rsidRPr="000F774E" w:rsidRDefault="00BC50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C506A">
        <w:trPr>
          <w:trHeight w:hRule="exact" w:val="416"/>
        </w:trPr>
        <w:tc>
          <w:tcPr>
            <w:tcW w:w="5671" w:type="dxa"/>
          </w:tcPr>
          <w:p w:rsidR="00BC506A" w:rsidRDefault="00BC506A"/>
        </w:tc>
        <w:tc>
          <w:tcPr>
            <w:tcW w:w="1702" w:type="dxa"/>
          </w:tcPr>
          <w:p w:rsidR="00BC506A" w:rsidRDefault="00BC506A"/>
        </w:tc>
        <w:tc>
          <w:tcPr>
            <w:tcW w:w="426" w:type="dxa"/>
          </w:tcPr>
          <w:p w:rsidR="00BC506A" w:rsidRDefault="00BC506A"/>
        </w:tc>
        <w:tc>
          <w:tcPr>
            <w:tcW w:w="710" w:type="dxa"/>
          </w:tcPr>
          <w:p w:rsidR="00BC506A" w:rsidRDefault="00BC506A"/>
        </w:tc>
        <w:tc>
          <w:tcPr>
            <w:tcW w:w="1135" w:type="dxa"/>
          </w:tcPr>
          <w:p w:rsidR="00BC506A" w:rsidRDefault="00BC506A"/>
        </w:tc>
      </w:tr>
      <w:tr w:rsidR="00BC50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C506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506A" w:rsidRDefault="00BC506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506A" w:rsidRDefault="00BC506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506A" w:rsidRDefault="00BC506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506A" w:rsidRDefault="00BC506A"/>
        </w:tc>
      </w:tr>
      <w:tr w:rsidR="00BC506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Теоретические основания проведения ЕГЭ. Основные требования к уровню подготовки учащихся к ЕГЭ.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C50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Проблемы подготовки к ЕГЭ в общеобразовательном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50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Структура и содержание контрольно- измерительных материалов ЕГЭ по литературе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C50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Критерии оценивания ответов ЕГЭ и ОГЭ по литературе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C50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Методика подготовки обучающихся к ЕГЭ и ОГЭ по литературе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C506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Теоретические основания проведения ЕГЭ. Основные требования к уровню подготовки учащихся к ЕГЭ.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C50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Проблемы подготовки к ЕГЭ в общеобразовательном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50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Структура и содержание контрольно- измерительных материалов ЕГЭ по литературе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C50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Критерии оценивания ответов ЕГЭ и ОГЭ по литературе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C50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Методика подготовки обучающихся к ЕГЭ и ОГЭ по литературе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C506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Теоретические основания проведения ЕГЭ. Основные требования к уровню подготовки учащихся к ЕГЭ.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C50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Проблемы подготовки к ЕГЭ в общеобразовательном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C50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Структура и содержание контрольно- измерительных материалов ЕГЭ по литературе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C50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Критерии оценивания ответов ЕГЭ и ОГЭ по литературе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BC506A" w:rsidRDefault="000F77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C50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5.  Методика подготовки обучающихся к ЕГЭ и ОГЭ по литературе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C50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506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BC506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BC506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C506A" w:rsidRPr="009434C8">
        <w:trPr>
          <w:trHeight w:hRule="exact" w:val="1422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BC50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C506A" w:rsidRPr="000F774E" w:rsidRDefault="000F77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F77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 w:rsidR="00BC506A" w:rsidRPr="000F774E" w:rsidRDefault="000F774E">
      <w:pPr>
        <w:rPr>
          <w:sz w:val="0"/>
          <w:szCs w:val="0"/>
          <w:lang w:val="ru-RU"/>
        </w:rPr>
      </w:pPr>
      <w:r w:rsidRPr="000F77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506A" w:rsidRPr="009434C8">
        <w:trPr>
          <w:trHeight w:hRule="exact" w:val="36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C50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BC50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506A" w:rsidRDefault="000F77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C50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C506A" w:rsidRPr="009434C8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Теоретические основания проведения ЕГЭ. Основные требования к уровню подготовки учащихся к ЕГЭ.</w:t>
            </w:r>
          </w:p>
        </w:tc>
      </w:tr>
      <w:tr w:rsidR="00BC506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Нормативно-правовая база ГИА. Цели ГИА. Правила для участников единого государственного экзамена. Методика разработки и применения тестов. Обработка алгоритма выполнения тестовых заданий ГИА.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подхода к уровню учебных достижений.</w:t>
            </w:r>
          </w:p>
        </w:tc>
      </w:tr>
      <w:tr w:rsidR="00BC506A" w:rsidRPr="009434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Проблемы подготовки к ЕГЭ в общеобразовательном учреждении</w:t>
            </w:r>
          </w:p>
        </w:tc>
      </w:tr>
      <w:tr w:rsidR="00BC506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Три основные группы проблем: отсутствие необходимого уровня предметной подготовки; отсутствие необходимого уровня тестовой культуры; эмоциональные моменты, не позволяющие демонстрировать сформированные навыки в непривычных условиях. Описание бланков регистрации и ответов участника ГИА. Правила заполнения бланков ГИА.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Инструкция по выполнению работы.</w:t>
            </w:r>
          </w:p>
        </w:tc>
      </w:tr>
      <w:tr w:rsidR="00BC506A" w:rsidRPr="009434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Структура и содержание контрольно-измерительных материалов ЕГЭ по литературе</w:t>
            </w:r>
          </w:p>
        </w:tc>
      </w:tr>
      <w:tr w:rsidR="00BC506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Кодификатор элементов содержания и требований к уровню подготовки выпускников общеобразовательных учреждений для проведения единого государственного экзамена по литературе. Спецификация контрольных измерительных материалов для проведения ЕГЭ по литературе. Общая характеристика заданий с кратким ответом.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заданий с развернутым ответом.</w:t>
            </w:r>
          </w:p>
        </w:tc>
      </w:tr>
      <w:tr w:rsidR="00BC506A" w:rsidRPr="000F77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 Критерии оценивания ответов ЕГЭ и ОГЭ по литературе</w:t>
            </w:r>
          </w:p>
        </w:tc>
      </w:tr>
      <w:tr w:rsidR="00BC506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к уровню подготовки выпускников общеобразовательных учреждений для проведения основного и единого государственных экзаменов по литературе.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оценивания ответов.</w:t>
            </w:r>
          </w:p>
        </w:tc>
      </w:tr>
      <w:tr w:rsidR="00BC506A" w:rsidRPr="000F77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 Методика подготовки обучающихся к ЕГЭ и ОГЭ по литературе</w:t>
            </w:r>
          </w:p>
        </w:tc>
      </w:tr>
      <w:tr w:rsidR="00BC506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проведения уроков, консультаций. Индивидуальная и групповая формы работы при подготовке к ГИА. Составляющие компоненты подготовки к ГИА.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интерактивных методик на уроках литературы для подготовки к выполнению заданий с развернутым ответом.</w:t>
            </w:r>
          </w:p>
          <w:p w:rsidR="00BC506A" w:rsidRDefault="000F77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Применение электронных образовательных ресурсов для подготовки к ГИА.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презентаций для подготовки к ГИА.</w:t>
            </w:r>
          </w:p>
        </w:tc>
      </w:tr>
      <w:tr w:rsidR="00BC50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C506A" w:rsidRPr="000F774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Теоретические основания проведения ЕГЭ. Основные требования к уровню подготовки учащихся к ЕГЭ.</w:t>
            </w:r>
          </w:p>
        </w:tc>
      </w:tr>
      <w:tr w:rsidR="00BC506A" w:rsidRPr="000F77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BC50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C506A" w:rsidRPr="000F774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Проблемы подготовки к ЕГЭ в общеобразовательном учреждении</w:t>
            </w:r>
          </w:p>
        </w:tc>
      </w:tr>
      <w:tr w:rsidR="00BC506A" w:rsidRPr="000F77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BC50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BC506A" w:rsidRPr="000F774E" w:rsidRDefault="000F774E">
      <w:pPr>
        <w:rPr>
          <w:sz w:val="0"/>
          <w:szCs w:val="0"/>
          <w:lang w:val="ru-RU"/>
        </w:rPr>
      </w:pPr>
      <w:r w:rsidRPr="000F77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C506A" w:rsidRPr="000F774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3. Структура и содержание контрольно-измерительных материалов ЕГЭ по литературе</w:t>
            </w:r>
          </w:p>
        </w:tc>
      </w:tr>
      <w:tr w:rsidR="00BC506A" w:rsidRPr="000F774E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BC50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C506A" w:rsidRPr="000F774E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 Критерии оценивания ответов ЕГЭ и ОГЭ по литературе</w:t>
            </w:r>
          </w:p>
        </w:tc>
      </w:tr>
      <w:tr w:rsidR="00BC506A" w:rsidRPr="000F774E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BC50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C506A" w:rsidRPr="000F774E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 Методика подготовки обучающихся к ЕГЭ и ОГЭ по литературе</w:t>
            </w:r>
          </w:p>
        </w:tc>
      </w:tr>
      <w:tr w:rsidR="00BC506A" w:rsidRPr="000F774E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BC50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C506A" w:rsidRPr="000F774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BC50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C506A" w:rsidRPr="000F774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подготовки к ГИА по литературе» / Безденежных М.А.. – Омск: Изд-во Омской гуманитарной академии, 0.</w:t>
            </w:r>
          </w:p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C506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C506A" w:rsidRDefault="000F77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C506A" w:rsidRPr="000F774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хрестоматия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Ланин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339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7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978-5-534-05383-8.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7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774E">
              <w:rPr>
                <w:lang w:val="ru-RU"/>
              </w:rPr>
              <w:t xml:space="preserve"> </w:t>
            </w:r>
            <w:hyperlink r:id="rId4" w:history="1">
              <w:r w:rsidR="00C5700A">
                <w:rPr>
                  <w:rStyle w:val="a3"/>
                  <w:lang w:val="ru-RU"/>
                </w:rPr>
                <w:t>https://urait.ru/bcode/493244</w:t>
              </w:r>
            </w:hyperlink>
            <w:r w:rsidRPr="000F774E">
              <w:rPr>
                <w:lang w:val="ru-RU"/>
              </w:rPr>
              <w:t xml:space="preserve"> </w:t>
            </w:r>
          </w:p>
        </w:tc>
      </w:tr>
      <w:tr w:rsidR="00BC506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Алексеева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F77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978-5-534-06832-0.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C5700A">
                <w:rPr>
                  <w:rStyle w:val="a3"/>
                </w:rPr>
                <w:t>https://urait.ru/bcode/494076</w:t>
              </w:r>
            </w:hyperlink>
            <w:r>
              <w:t xml:space="preserve"> </w:t>
            </w:r>
          </w:p>
        </w:tc>
      </w:tr>
      <w:tr w:rsidR="00BC506A" w:rsidRPr="000F774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литературы: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Ядровская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236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7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978-5-534-06184-0.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7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774E">
              <w:rPr>
                <w:lang w:val="ru-RU"/>
              </w:rPr>
              <w:t xml:space="preserve"> </w:t>
            </w:r>
            <w:hyperlink r:id="rId6" w:history="1">
              <w:r w:rsidR="00C5700A">
                <w:rPr>
                  <w:rStyle w:val="a3"/>
                  <w:lang w:val="ru-RU"/>
                </w:rPr>
                <w:t>https://urait.ru/bcode/493782</w:t>
              </w:r>
            </w:hyperlink>
            <w:r w:rsidRPr="000F774E">
              <w:rPr>
                <w:lang w:val="ru-RU"/>
              </w:rPr>
              <w:t xml:space="preserve"> </w:t>
            </w:r>
          </w:p>
        </w:tc>
      </w:tr>
      <w:tr w:rsidR="00BC506A">
        <w:trPr>
          <w:trHeight w:hRule="exact" w:val="304"/>
        </w:trPr>
        <w:tc>
          <w:tcPr>
            <w:tcW w:w="285" w:type="dxa"/>
          </w:tcPr>
          <w:p w:rsidR="00BC506A" w:rsidRPr="000F774E" w:rsidRDefault="00BC506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C506A" w:rsidRPr="000F774E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Ляпина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Омский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Ф.М.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Достоевского,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204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7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978-5-7779-1736-2.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7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774E">
              <w:rPr>
                <w:lang w:val="ru-RU"/>
              </w:rPr>
              <w:t xml:space="preserve"> </w:t>
            </w:r>
            <w:hyperlink r:id="rId7" w:history="1">
              <w:r w:rsidR="00C5700A">
                <w:rPr>
                  <w:rStyle w:val="a3"/>
                  <w:lang w:val="ru-RU"/>
                </w:rPr>
                <w:t>http://www.iprbookshop.ru/59619.html</w:t>
              </w:r>
            </w:hyperlink>
            <w:r w:rsidRPr="000F774E">
              <w:rPr>
                <w:lang w:val="ru-RU"/>
              </w:rPr>
              <w:t xml:space="preserve"> </w:t>
            </w:r>
          </w:p>
        </w:tc>
      </w:tr>
      <w:tr w:rsidR="00BC506A" w:rsidRPr="000F774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Преподавание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Алексеева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Преподавание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Уральский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7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978-5-7996-1339-6.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7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774E">
              <w:rPr>
                <w:lang w:val="ru-RU"/>
              </w:rPr>
              <w:t xml:space="preserve"> </w:t>
            </w:r>
            <w:hyperlink r:id="rId8" w:history="1">
              <w:r w:rsidR="00C5700A">
                <w:rPr>
                  <w:rStyle w:val="a3"/>
                  <w:lang w:val="ru-RU"/>
                </w:rPr>
                <w:t>http://www.iprbookshop.ru/65967.html</w:t>
              </w:r>
            </w:hyperlink>
            <w:r w:rsidRPr="000F774E">
              <w:rPr>
                <w:lang w:val="ru-RU"/>
              </w:rPr>
              <w:t xml:space="preserve"> </w:t>
            </w:r>
          </w:p>
        </w:tc>
      </w:tr>
      <w:tr w:rsidR="00BC506A" w:rsidRPr="000F774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Персоналии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Чертов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Антипова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БелоусоваЕ.И.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Журавлёв.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409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7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978-5-4263-0601-1.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7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774E">
              <w:rPr>
                <w:lang w:val="ru-RU"/>
              </w:rPr>
              <w:t xml:space="preserve"> </w:t>
            </w:r>
            <w:hyperlink r:id="rId9" w:history="1">
              <w:r w:rsidR="00C5700A">
                <w:rPr>
                  <w:rStyle w:val="a3"/>
                  <w:lang w:val="ru-RU"/>
                </w:rPr>
                <w:t>http://www.iprbookshop.ru/79047.html</w:t>
              </w:r>
            </w:hyperlink>
            <w:r w:rsidRPr="000F774E">
              <w:rPr>
                <w:lang w:val="ru-RU"/>
              </w:rPr>
              <w:t xml:space="preserve"> </w:t>
            </w:r>
          </w:p>
        </w:tc>
      </w:tr>
      <w:tr w:rsidR="00BC506A" w:rsidRPr="000F774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C506A" w:rsidRPr="000F774E">
        <w:trPr>
          <w:trHeight w:hRule="exact" w:val="44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C570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</w:tc>
      </w:tr>
    </w:tbl>
    <w:p w:rsidR="00BC506A" w:rsidRPr="000F774E" w:rsidRDefault="000F774E">
      <w:pPr>
        <w:rPr>
          <w:sz w:val="0"/>
          <w:szCs w:val="0"/>
          <w:lang w:val="ru-RU"/>
        </w:rPr>
      </w:pPr>
      <w:r w:rsidRPr="000F77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506A" w:rsidRPr="000F774E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   ЭБС издательства «Юрайт» Режим доступа: </w:t>
            </w:r>
            <w:hyperlink r:id="rId11" w:history="1">
              <w:r w:rsidR="00C570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C570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C570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C570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5278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C570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C570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C570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C570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C570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C570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C570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C506A" w:rsidRPr="000F774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C506A" w:rsidRPr="000F774E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BC506A" w:rsidRPr="000F774E" w:rsidRDefault="000F774E">
      <w:pPr>
        <w:rPr>
          <w:sz w:val="0"/>
          <w:szCs w:val="0"/>
          <w:lang w:val="ru-RU"/>
        </w:rPr>
      </w:pPr>
      <w:r w:rsidRPr="000F77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506A" w:rsidRPr="000F774E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 в библиотеке и для решения задач;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C506A" w:rsidRPr="000F774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C506A" w:rsidRPr="000F774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C506A" w:rsidRPr="000F774E" w:rsidRDefault="00BC50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C506A" w:rsidRDefault="000F77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C506A" w:rsidRDefault="000F77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C506A" w:rsidRPr="000F774E" w:rsidRDefault="00BC50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C506A" w:rsidRPr="000F77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3" w:history="1">
              <w:r w:rsidR="005278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C506A" w:rsidRPr="000F77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4" w:history="1">
              <w:r w:rsidR="005278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C506A" w:rsidRPr="000F77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C570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C506A" w:rsidRPr="000F77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C570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C506A" w:rsidRPr="000F77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C50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C506A" w:rsidRDefault="000F77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C570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C506A" w:rsidRPr="000F77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8" w:history="1">
              <w:r w:rsidR="00C570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C506A" w:rsidRPr="000F77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9" w:history="1">
              <w:r w:rsidR="00C570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C506A" w:rsidRPr="000F77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0" w:history="1">
              <w:r w:rsidR="00C570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</w:tbl>
    <w:p w:rsidR="00BC506A" w:rsidRPr="000F774E" w:rsidRDefault="000F774E">
      <w:pPr>
        <w:rPr>
          <w:sz w:val="0"/>
          <w:szCs w:val="0"/>
          <w:lang w:val="ru-RU"/>
        </w:rPr>
      </w:pPr>
      <w:r w:rsidRPr="000F77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506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</w:t>
            </w:r>
          </w:p>
        </w:tc>
      </w:tr>
      <w:tr w:rsidR="00BC506A" w:rsidRPr="000F774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C506A" w:rsidRPr="000F774E">
        <w:trPr>
          <w:trHeight w:hRule="exact" w:val="277"/>
        </w:trPr>
        <w:tc>
          <w:tcPr>
            <w:tcW w:w="9640" w:type="dxa"/>
          </w:tcPr>
          <w:p w:rsidR="00BC506A" w:rsidRPr="000F774E" w:rsidRDefault="00BC506A">
            <w:pPr>
              <w:rPr>
                <w:lang w:val="ru-RU"/>
              </w:rPr>
            </w:pPr>
          </w:p>
        </w:tc>
      </w:tr>
      <w:tr w:rsidR="00BC506A" w:rsidRPr="000F77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C506A" w:rsidRPr="000F774E">
        <w:trPr>
          <w:trHeight w:hRule="exact" w:val="6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BC506A" w:rsidRPr="000F774E" w:rsidRDefault="000F774E">
      <w:pPr>
        <w:rPr>
          <w:sz w:val="0"/>
          <w:szCs w:val="0"/>
          <w:lang w:val="ru-RU"/>
        </w:rPr>
      </w:pPr>
      <w:r w:rsidRPr="000F77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506A" w:rsidRPr="000F774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5278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C506A" w:rsidRPr="000F774E" w:rsidRDefault="00BC506A">
      <w:pPr>
        <w:rPr>
          <w:lang w:val="ru-RU"/>
        </w:rPr>
      </w:pPr>
    </w:p>
    <w:sectPr w:rsidR="00BC506A" w:rsidRPr="000F774E" w:rsidSect="00BC506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774E"/>
    <w:rsid w:val="001F0BC7"/>
    <w:rsid w:val="005278A9"/>
    <w:rsid w:val="009434C8"/>
    <w:rsid w:val="009462F3"/>
    <w:rsid w:val="00A10BE4"/>
    <w:rsid w:val="00BC506A"/>
    <w:rsid w:val="00C5700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FEA9A4-89D7-461A-823E-DCE934BC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78A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57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59619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president.kremlin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93782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government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94076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93244" TargetMode="External"/><Relationship Id="rId9" Type="http://schemas.openxmlformats.org/officeDocument/2006/relationships/hyperlink" Target="http://www.iprbookshop.ru/79047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consultant.ru/edu/student/study/" TargetMode="External"/><Relationship Id="rId8" Type="http://schemas.openxmlformats.org/officeDocument/2006/relationships/hyperlink" Target="http://www.iprbookshop.ru/6596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6603</Words>
  <Characters>37638</Characters>
  <Application>Microsoft Office Word</Application>
  <DocSecurity>0</DocSecurity>
  <Lines>313</Lines>
  <Paragraphs>88</Paragraphs>
  <ScaleCrop>false</ScaleCrop>
  <Company/>
  <LinksUpToDate>false</LinksUpToDate>
  <CharactersWithSpaces>44153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2021-2022_ФГОС3++2021_Бак-ОФО-ПО2(РЯ иЛ)(21)_plx_Организация подготовки к ГИА по литературе</dc:title>
  <dc:creator>FastReport.NET</dc:creator>
  <cp:lastModifiedBy>Mark Bernstorf</cp:lastModifiedBy>
  <cp:revision>6</cp:revision>
  <dcterms:created xsi:type="dcterms:W3CDTF">2022-03-10T12:06:00Z</dcterms:created>
  <dcterms:modified xsi:type="dcterms:W3CDTF">2022-11-13T20:08:00Z</dcterms:modified>
</cp:coreProperties>
</file>